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BC" w:rsidRDefault="003770BB" w:rsidP="007B4BBC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724025" cy="1719499"/>
            <wp:effectExtent l="0" t="0" r="0" b="0"/>
            <wp:wrapNone/>
            <wp:docPr id="1" name="Imagem 1" descr="C:\Users\secretaria.MTGRS\Desktop\MTG-50anos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.MTGRS\Desktop\MTG-50anos_N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BBC">
        <w:rPr>
          <w:sz w:val="28"/>
          <w:szCs w:val="28"/>
        </w:rPr>
        <w:t xml:space="preserve">           </w:t>
      </w:r>
      <w:r w:rsidR="007B4BBC" w:rsidRPr="007B4BBC">
        <w:rPr>
          <w:sz w:val="28"/>
          <w:szCs w:val="28"/>
        </w:rPr>
        <w:t xml:space="preserve"> </w:t>
      </w:r>
      <w:r w:rsidR="007B4BBC">
        <w:rPr>
          <w:sz w:val="28"/>
          <w:szCs w:val="28"/>
        </w:rPr>
        <w:t xml:space="preserve">                                    </w:t>
      </w:r>
    </w:p>
    <w:p w:rsidR="007B4BBC" w:rsidRDefault="007B4BBC" w:rsidP="007B4BBC">
      <w:pPr>
        <w:rPr>
          <w:sz w:val="28"/>
          <w:szCs w:val="28"/>
        </w:rPr>
      </w:pPr>
    </w:p>
    <w:p w:rsidR="00687185" w:rsidRDefault="007B4BBC" w:rsidP="007B4B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87185">
        <w:rPr>
          <w:sz w:val="28"/>
          <w:szCs w:val="28"/>
        </w:rPr>
        <w:t xml:space="preserve">      </w:t>
      </w:r>
    </w:p>
    <w:p w:rsidR="00687185" w:rsidRDefault="00687185" w:rsidP="007B4BBC">
      <w:pPr>
        <w:rPr>
          <w:sz w:val="28"/>
          <w:szCs w:val="28"/>
        </w:rPr>
      </w:pPr>
    </w:p>
    <w:p w:rsidR="007B4BBC" w:rsidRDefault="00687185" w:rsidP="007B4BB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</w:t>
      </w:r>
      <w:r w:rsidR="00424644">
        <w:rPr>
          <w:sz w:val="28"/>
          <w:szCs w:val="28"/>
        </w:rPr>
        <w:t xml:space="preserve"> </w:t>
      </w:r>
      <w:r w:rsidR="0081655B">
        <w:rPr>
          <w:b/>
          <w:sz w:val="28"/>
          <w:szCs w:val="28"/>
        </w:rPr>
        <w:t xml:space="preserve">P O R T A R I A </w:t>
      </w:r>
      <w:r w:rsidR="00C57558">
        <w:rPr>
          <w:b/>
          <w:sz w:val="28"/>
          <w:szCs w:val="28"/>
        </w:rPr>
        <w:t xml:space="preserve"> </w:t>
      </w:r>
      <w:r w:rsidR="0081655B">
        <w:rPr>
          <w:b/>
          <w:sz w:val="28"/>
          <w:szCs w:val="28"/>
        </w:rPr>
        <w:t xml:space="preserve"> Nº </w:t>
      </w:r>
      <w:r w:rsidR="0005619F">
        <w:rPr>
          <w:b/>
          <w:sz w:val="28"/>
          <w:szCs w:val="28"/>
        </w:rPr>
        <w:t>05</w:t>
      </w:r>
      <w:r w:rsidR="007B4BBC" w:rsidRPr="007B4BBC">
        <w:rPr>
          <w:b/>
          <w:sz w:val="28"/>
          <w:szCs w:val="28"/>
        </w:rPr>
        <w:t>/201</w:t>
      </w:r>
      <w:r w:rsidR="0005619F">
        <w:rPr>
          <w:b/>
          <w:sz w:val="28"/>
          <w:szCs w:val="28"/>
        </w:rPr>
        <w:t>7</w:t>
      </w:r>
    </w:p>
    <w:p w:rsidR="007B4BBC" w:rsidRDefault="0081655B" w:rsidP="0081655B">
      <w:pPr>
        <w:tabs>
          <w:tab w:val="left" w:pos="62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B4BBC" w:rsidRDefault="007B4BBC" w:rsidP="007B4BBC">
      <w:pPr>
        <w:rPr>
          <w:sz w:val="20"/>
          <w:szCs w:val="20"/>
        </w:rPr>
      </w:pPr>
    </w:p>
    <w:p w:rsidR="00EA7A3D" w:rsidRDefault="00EA7A3D" w:rsidP="00EA7A3D">
      <w:pPr>
        <w:jc w:val="center"/>
        <w:rPr>
          <w:rFonts w:ascii="Arial" w:hAnsi="Arial" w:cs="Arial"/>
          <w:sz w:val="24"/>
          <w:szCs w:val="24"/>
        </w:rPr>
      </w:pPr>
    </w:p>
    <w:p w:rsidR="00EA7A3D" w:rsidRDefault="00EA7A3D" w:rsidP="00EA7A3D">
      <w:pPr>
        <w:jc w:val="both"/>
        <w:rPr>
          <w:rFonts w:ascii="Arial" w:hAnsi="Arial" w:cs="Arial"/>
          <w:sz w:val="24"/>
          <w:szCs w:val="24"/>
        </w:rPr>
      </w:pPr>
    </w:p>
    <w:p w:rsidR="00EA7A3D" w:rsidRDefault="00EA7A3D" w:rsidP="00EA7A3D">
      <w:pPr>
        <w:jc w:val="both"/>
        <w:rPr>
          <w:rFonts w:ascii="Arial" w:hAnsi="Arial" w:cs="Arial"/>
          <w:sz w:val="24"/>
          <w:szCs w:val="24"/>
        </w:rPr>
      </w:pPr>
    </w:p>
    <w:p w:rsidR="00CA263D" w:rsidRDefault="00EA7A3D" w:rsidP="00CA26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263D">
        <w:rPr>
          <w:rFonts w:ascii="Arial" w:hAnsi="Arial" w:cs="Arial"/>
          <w:sz w:val="24"/>
          <w:szCs w:val="24"/>
        </w:rPr>
        <w:t>O Presidente do Movimento Tradicionalista Gaúcho – MTG, respeitando o que determinam o Artigo 1° do Estatuto e o Artigo 7º do Regulamento Geral e atendendo o que define o Artigo 11</w:t>
      </w:r>
      <w:proofErr w:type="gramStart"/>
      <w:r w:rsidR="0005619F">
        <w:rPr>
          <w:rFonts w:ascii="Arial" w:hAnsi="Arial" w:cs="Arial"/>
          <w:sz w:val="24"/>
          <w:szCs w:val="24"/>
        </w:rPr>
        <w:t xml:space="preserve">º </w:t>
      </w:r>
      <w:r w:rsidR="00CA263D">
        <w:rPr>
          <w:rFonts w:ascii="Arial" w:hAnsi="Arial" w:cs="Arial"/>
          <w:sz w:val="24"/>
          <w:szCs w:val="24"/>
        </w:rPr>
        <w:t xml:space="preserve"> do</w:t>
      </w:r>
      <w:proofErr w:type="gramEnd"/>
      <w:r w:rsidR="00CA263D">
        <w:rPr>
          <w:rFonts w:ascii="Arial" w:hAnsi="Arial" w:cs="Arial"/>
          <w:sz w:val="24"/>
          <w:szCs w:val="24"/>
        </w:rPr>
        <w:t xml:space="preserve"> Regulamento da Ciranda Cultural de Prendas do Rio Grande do Sul, e </w:t>
      </w:r>
    </w:p>
    <w:p w:rsidR="00CA263D" w:rsidRDefault="00CA263D" w:rsidP="00CA263D">
      <w:pPr>
        <w:jc w:val="both"/>
        <w:rPr>
          <w:rFonts w:ascii="Arial" w:hAnsi="Arial" w:cs="Arial"/>
          <w:sz w:val="24"/>
          <w:szCs w:val="24"/>
        </w:rPr>
      </w:pPr>
    </w:p>
    <w:p w:rsidR="00CA263D" w:rsidRDefault="00CA263D" w:rsidP="00CA263D">
      <w:pPr>
        <w:jc w:val="both"/>
        <w:rPr>
          <w:rFonts w:ascii="Arial" w:hAnsi="Arial" w:cs="Arial"/>
          <w:sz w:val="24"/>
          <w:szCs w:val="24"/>
        </w:rPr>
      </w:pPr>
    </w:p>
    <w:p w:rsidR="00CA263D" w:rsidRDefault="00CA263D" w:rsidP="00CA263D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considerando</w:t>
      </w:r>
      <w:proofErr w:type="gramEnd"/>
      <w:r>
        <w:rPr>
          <w:rFonts w:ascii="Arial" w:hAnsi="Arial" w:cs="Arial"/>
          <w:sz w:val="24"/>
          <w:szCs w:val="24"/>
        </w:rPr>
        <w:t xml:space="preserve"> tratar-se a Ciranda Cultural de Prendas – fase estadual, um evento cultural que envolve as jovens tradicionalistas;</w:t>
      </w:r>
    </w:p>
    <w:p w:rsidR="00CA263D" w:rsidRDefault="00CA263D" w:rsidP="00CA263D">
      <w:pPr>
        <w:jc w:val="both"/>
        <w:rPr>
          <w:rFonts w:ascii="Arial" w:hAnsi="Arial" w:cs="Arial"/>
          <w:sz w:val="24"/>
          <w:szCs w:val="24"/>
        </w:rPr>
      </w:pPr>
    </w:p>
    <w:p w:rsidR="00CA263D" w:rsidRDefault="00CA263D" w:rsidP="00CA263D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considerando</w:t>
      </w:r>
      <w:proofErr w:type="gramEnd"/>
      <w:r>
        <w:rPr>
          <w:rFonts w:ascii="Arial" w:hAnsi="Arial" w:cs="Arial"/>
          <w:sz w:val="24"/>
          <w:szCs w:val="24"/>
        </w:rPr>
        <w:t xml:space="preserve"> que o evento, na 4</w:t>
      </w:r>
      <w:r w:rsidR="0005619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ª Edição, é fator de motivação e integração entre as Regiões Tradicionalistas, constituindo-se em atividade fundamental para o fortalecimento do MTG;</w:t>
      </w:r>
    </w:p>
    <w:p w:rsidR="00CA263D" w:rsidRDefault="00CA263D" w:rsidP="00CA263D">
      <w:pPr>
        <w:jc w:val="both"/>
        <w:rPr>
          <w:rFonts w:ascii="Arial" w:hAnsi="Arial" w:cs="Arial"/>
          <w:sz w:val="24"/>
          <w:szCs w:val="24"/>
        </w:rPr>
      </w:pPr>
    </w:p>
    <w:p w:rsidR="00CA263D" w:rsidRDefault="00CA263D" w:rsidP="00CA263D">
      <w:pPr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considerando</w:t>
      </w:r>
      <w:proofErr w:type="gramEnd"/>
      <w:r>
        <w:rPr>
          <w:rFonts w:ascii="Arial" w:hAnsi="Arial" w:cs="Arial"/>
          <w:sz w:val="24"/>
          <w:szCs w:val="24"/>
        </w:rPr>
        <w:t xml:space="preserve"> que neste ano de 201</w:t>
      </w:r>
      <w:r w:rsidR="0005619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o evento é realizado em </w:t>
      </w:r>
      <w:r w:rsidR="0005619F">
        <w:rPr>
          <w:rFonts w:ascii="Arial" w:hAnsi="Arial" w:cs="Arial"/>
          <w:sz w:val="24"/>
          <w:szCs w:val="24"/>
        </w:rPr>
        <w:t>Bagé</w:t>
      </w:r>
      <w:r>
        <w:rPr>
          <w:rFonts w:ascii="Arial" w:hAnsi="Arial" w:cs="Arial"/>
          <w:sz w:val="24"/>
          <w:szCs w:val="24"/>
        </w:rPr>
        <w:t xml:space="preserve">/RS, em parceria com a municipalidade e com a </w:t>
      </w:r>
      <w:r w:rsidR="0005619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ª Região Tradicionalista.</w:t>
      </w:r>
    </w:p>
    <w:p w:rsidR="00CA263D" w:rsidRDefault="00CA263D" w:rsidP="00CA263D">
      <w:pPr>
        <w:jc w:val="both"/>
        <w:rPr>
          <w:rFonts w:ascii="Arial" w:hAnsi="Arial" w:cs="Arial"/>
          <w:sz w:val="24"/>
          <w:szCs w:val="24"/>
        </w:rPr>
      </w:pPr>
    </w:p>
    <w:p w:rsidR="00CA263D" w:rsidRDefault="00CA263D" w:rsidP="00CA263D">
      <w:pPr>
        <w:jc w:val="both"/>
        <w:rPr>
          <w:rFonts w:ascii="Arial" w:hAnsi="Arial" w:cs="Arial"/>
          <w:sz w:val="24"/>
          <w:szCs w:val="24"/>
        </w:rPr>
      </w:pPr>
    </w:p>
    <w:p w:rsidR="00CA263D" w:rsidRDefault="00CA263D" w:rsidP="00CA26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E T E R M I N A</w:t>
      </w:r>
    </w:p>
    <w:p w:rsidR="00CA263D" w:rsidRDefault="00CA263D" w:rsidP="00CA263D">
      <w:pPr>
        <w:jc w:val="center"/>
        <w:rPr>
          <w:rFonts w:ascii="Arial" w:hAnsi="Arial" w:cs="Arial"/>
          <w:sz w:val="24"/>
          <w:szCs w:val="24"/>
        </w:rPr>
      </w:pPr>
    </w:p>
    <w:p w:rsidR="00CA263D" w:rsidRDefault="00CA263D" w:rsidP="00CA263D">
      <w:pPr>
        <w:jc w:val="center"/>
        <w:rPr>
          <w:rFonts w:ascii="Arial" w:hAnsi="Arial" w:cs="Arial"/>
          <w:sz w:val="24"/>
          <w:szCs w:val="24"/>
        </w:rPr>
      </w:pPr>
    </w:p>
    <w:p w:rsidR="00CA263D" w:rsidRDefault="00CA263D" w:rsidP="00CA263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a sede do Movimento Tradicionalista Gaúcho, nos dias </w:t>
      </w:r>
      <w:r w:rsidR="0005619F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, 2</w:t>
      </w:r>
      <w:r w:rsidR="0005619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e 2</w:t>
      </w:r>
      <w:r w:rsidR="0005619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maio de 201</w:t>
      </w:r>
      <w:r w:rsidR="0005619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 seja transferida para o </w:t>
      </w:r>
      <w:r w:rsidR="0005619F">
        <w:rPr>
          <w:rFonts w:ascii="Arial" w:hAnsi="Arial" w:cs="Arial"/>
          <w:sz w:val="24"/>
          <w:szCs w:val="24"/>
        </w:rPr>
        <w:t xml:space="preserve">município de </w:t>
      </w:r>
      <w:r>
        <w:rPr>
          <w:rFonts w:ascii="Arial" w:hAnsi="Arial" w:cs="Arial"/>
          <w:sz w:val="24"/>
          <w:szCs w:val="24"/>
        </w:rPr>
        <w:t xml:space="preserve"> </w:t>
      </w:r>
      <w:r w:rsidR="0005619F">
        <w:rPr>
          <w:rFonts w:ascii="Arial" w:hAnsi="Arial" w:cs="Arial"/>
          <w:sz w:val="24"/>
          <w:szCs w:val="24"/>
        </w:rPr>
        <w:t>Bagé</w:t>
      </w:r>
      <w:r>
        <w:rPr>
          <w:rFonts w:ascii="Arial" w:hAnsi="Arial" w:cs="Arial"/>
          <w:sz w:val="24"/>
          <w:szCs w:val="24"/>
        </w:rPr>
        <w:t>/RS.</w:t>
      </w:r>
    </w:p>
    <w:p w:rsidR="00CA263D" w:rsidRDefault="00CA263D" w:rsidP="00CA263D">
      <w:pPr>
        <w:jc w:val="both"/>
        <w:rPr>
          <w:rFonts w:ascii="Arial" w:hAnsi="Arial" w:cs="Arial"/>
          <w:sz w:val="24"/>
          <w:szCs w:val="24"/>
        </w:rPr>
      </w:pPr>
    </w:p>
    <w:p w:rsidR="00CA263D" w:rsidRDefault="00CA263D" w:rsidP="00CA263D">
      <w:pPr>
        <w:jc w:val="both"/>
        <w:rPr>
          <w:rFonts w:ascii="Arial" w:hAnsi="Arial" w:cs="Arial"/>
          <w:sz w:val="24"/>
          <w:szCs w:val="24"/>
        </w:rPr>
      </w:pPr>
    </w:p>
    <w:p w:rsidR="00CA263D" w:rsidRDefault="00CA263D" w:rsidP="00CA26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Porto Alegre, </w:t>
      </w:r>
      <w:r w:rsidR="0005619F">
        <w:rPr>
          <w:rFonts w:ascii="Arial" w:hAnsi="Arial" w:cs="Arial"/>
          <w:sz w:val="24"/>
          <w:szCs w:val="24"/>
        </w:rPr>
        <w:t>24</w:t>
      </w:r>
      <w:r w:rsidR="008C2515">
        <w:rPr>
          <w:rFonts w:ascii="Arial" w:hAnsi="Arial" w:cs="Arial"/>
          <w:sz w:val="24"/>
          <w:szCs w:val="24"/>
        </w:rPr>
        <w:t xml:space="preserve"> de maio de 2017</w:t>
      </w:r>
      <w:r>
        <w:rPr>
          <w:rFonts w:ascii="Arial" w:hAnsi="Arial" w:cs="Arial"/>
          <w:sz w:val="24"/>
          <w:szCs w:val="24"/>
        </w:rPr>
        <w:t>.</w:t>
      </w:r>
    </w:p>
    <w:p w:rsidR="00EA7A3D" w:rsidRDefault="00EA7A3D" w:rsidP="00CA263D">
      <w:pPr>
        <w:jc w:val="both"/>
        <w:rPr>
          <w:rFonts w:ascii="Arial" w:hAnsi="Arial" w:cs="Arial"/>
          <w:sz w:val="24"/>
          <w:szCs w:val="24"/>
        </w:rPr>
      </w:pPr>
    </w:p>
    <w:p w:rsidR="007B4BBC" w:rsidRPr="0081655B" w:rsidRDefault="0081655B" w:rsidP="009074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7B4BBC" w:rsidRPr="0081655B" w:rsidRDefault="007B4BBC" w:rsidP="007B4BBC">
      <w:pPr>
        <w:jc w:val="center"/>
        <w:rPr>
          <w:rFonts w:ascii="Arial" w:hAnsi="Arial" w:cs="Arial"/>
          <w:sz w:val="24"/>
          <w:szCs w:val="24"/>
        </w:rPr>
      </w:pPr>
    </w:p>
    <w:p w:rsidR="007B4BBC" w:rsidRPr="0081655B" w:rsidRDefault="007B4BBC" w:rsidP="007B4BB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86C5B" w:rsidRDefault="00686C5B" w:rsidP="007B4BBC">
      <w:pPr>
        <w:jc w:val="center"/>
        <w:rPr>
          <w:rFonts w:ascii="Arial" w:hAnsi="Arial" w:cs="Arial"/>
          <w:sz w:val="24"/>
          <w:szCs w:val="24"/>
        </w:rPr>
      </w:pPr>
    </w:p>
    <w:p w:rsidR="00686C5B" w:rsidRDefault="00686C5B" w:rsidP="007B4BBC">
      <w:pPr>
        <w:jc w:val="center"/>
        <w:rPr>
          <w:rFonts w:ascii="Arial" w:hAnsi="Arial" w:cs="Arial"/>
          <w:sz w:val="24"/>
          <w:szCs w:val="24"/>
        </w:rPr>
      </w:pPr>
    </w:p>
    <w:p w:rsidR="007B4BBC" w:rsidRPr="0081655B" w:rsidRDefault="00907480" w:rsidP="007B4B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D3797">
        <w:rPr>
          <w:rFonts w:ascii="Arial" w:hAnsi="Arial" w:cs="Arial"/>
          <w:sz w:val="24"/>
          <w:szCs w:val="24"/>
        </w:rPr>
        <w:t>airioli Antunes Callegaro</w:t>
      </w:r>
    </w:p>
    <w:p w:rsidR="007B4BBC" w:rsidRPr="0081655B" w:rsidRDefault="007B4BBC" w:rsidP="007B4BBC">
      <w:pPr>
        <w:jc w:val="center"/>
        <w:rPr>
          <w:rFonts w:ascii="Arial" w:hAnsi="Arial" w:cs="Arial"/>
          <w:sz w:val="24"/>
          <w:szCs w:val="24"/>
        </w:rPr>
      </w:pPr>
      <w:r w:rsidRPr="0081655B">
        <w:rPr>
          <w:rFonts w:ascii="Arial" w:hAnsi="Arial" w:cs="Arial"/>
          <w:sz w:val="24"/>
          <w:szCs w:val="24"/>
        </w:rPr>
        <w:t>Presidente</w:t>
      </w:r>
    </w:p>
    <w:p w:rsidR="007B4BBC" w:rsidRDefault="007B4BBC" w:rsidP="007B4BBC">
      <w:pPr>
        <w:jc w:val="center"/>
      </w:pPr>
    </w:p>
    <w:p w:rsidR="004E28F7" w:rsidRDefault="004E28F7" w:rsidP="001365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07480" w:rsidRDefault="00907480" w:rsidP="001365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E28F7" w:rsidRPr="0005619F" w:rsidRDefault="004E28F7" w:rsidP="001365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05619F">
        <w:rPr>
          <w:rFonts w:ascii="Arial" w:hAnsi="Arial" w:cs="Arial"/>
          <w:b/>
          <w:i/>
          <w:sz w:val="20"/>
          <w:szCs w:val="20"/>
        </w:rPr>
        <w:t>“</w:t>
      </w:r>
      <w:r w:rsidR="0005619F" w:rsidRPr="0005619F">
        <w:rPr>
          <w:rFonts w:ascii="Arial" w:hAnsi="Arial" w:cs="Arial"/>
          <w:b/>
          <w:i/>
          <w:sz w:val="20"/>
          <w:szCs w:val="20"/>
        </w:rPr>
        <w:t>Resgatando os Legados de 47 – 70 Anos da Chama Crioula e do Grupo dos Oito</w:t>
      </w:r>
      <w:r w:rsidRPr="0005619F">
        <w:rPr>
          <w:rFonts w:ascii="Arial" w:hAnsi="Arial" w:cs="Arial"/>
          <w:b/>
          <w:i/>
          <w:sz w:val="20"/>
          <w:szCs w:val="20"/>
        </w:rPr>
        <w:t>”</w:t>
      </w:r>
    </w:p>
    <w:sectPr w:rsidR="004E28F7" w:rsidRPr="0005619F" w:rsidSect="0005619F">
      <w:foot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DB" w:rsidRDefault="00A91BDB" w:rsidP="008B5D24">
      <w:r>
        <w:separator/>
      </w:r>
    </w:p>
  </w:endnote>
  <w:endnote w:type="continuationSeparator" w:id="0">
    <w:p w:rsidR="00A91BDB" w:rsidRDefault="00A91BDB" w:rsidP="008B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24" w:rsidRPr="008B5D24" w:rsidRDefault="009D3797" w:rsidP="008B5D2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8B5D24">
      <w:rPr>
        <w:rFonts w:asciiTheme="majorHAnsi" w:eastAsiaTheme="majorEastAsia" w:hAnsiTheme="majorHAnsi" w:cstheme="majorBidi"/>
        <w:sz w:val="16"/>
        <w:szCs w:val="16"/>
      </w:rPr>
      <w:t xml:space="preserve">         </w:t>
    </w:r>
    <w:r w:rsidR="008B5D24" w:rsidRPr="008B5D24">
      <w:rPr>
        <w:rFonts w:asciiTheme="majorHAnsi" w:eastAsiaTheme="majorEastAsia" w:hAnsiTheme="majorHAnsi" w:cstheme="majorBidi"/>
        <w:sz w:val="16"/>
        <w:szCs w:val="16"/>
      </w:rPr>
      <w:t xml:space="preserve">Rua Guilherme </w:t>
    </w:r>
    <w:proofErr w:type="spellStart"/>
    <w:r w:rsidR="008B5D24" w:rsidRPr="008B5D24">
      <w:rPr>
        <w:rFonts w:asciiTheme="majorHAnsi" w:eastAsiaTheme="majorEastAsia" w:hAnsiTheme="majorHAnsi" w:cstheme="majorBidi"/>
        <w:sz w:val="16"/>
        <w:szCs w:val="16"/>
      </w:rPr>
      <w:t>Schell</w:t>
    </w:r>
    <w:proofErr w:type="spellEnd"/>
    <w:r w:rsidR="008B5D24" w:rsidRPr="008B5D24">
      <w:rPr>
        <w:rFonts w:asciiTheme="majorHAnsi" w:eastAsiaTheme="majorEastAsia" w:hAnsiTheme="majorHAnsi" w:cstheme="majorBidi"/>
        <w:sz w:val="16"/>
        <w:szCs w:val="16"/>
      </w:rPr>
      <w:t>, 60 – Bairro Santo Antônio – CEP 90640-040 – Porto Alegre – RS – Fone: (51) 3223-5194 – www.mtg.org,br</w:t>
    </w:r>
    <w:r w:rsidR="008B5D24" w:rsidRPr="008B5D24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B5D24" w:rsidRDefault="008B5D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DB" w:rsidRDefault="00A91BDB" w:rsidP="008B5D24">
      <w:r>
        <w:separator/>
      </w:r>
    </w:p>
  </w:footnote>
  <w:footnote w:type="continuationSeparator" w:id="0">
    <w:p w:rsidR="00A91BDB" w:rsidRDefault="00A91BDB" w:rsidP="008B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B4B7D"/>
    <w:multiLevelType w:val="hybridMultilevel"/>
    <w:tmpl w:val="174E8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C0"/>
    <w:rsid w:val="0005619F"/>
    <w:rsid w:val="000642F0"/>
    <w:rsid w:val="00083644"/>
    <w:rsid w:val="000C615B"/>
    <w:rsid w:val="000D4B2A"/>
    <w:rsid w:val="00130CBA"/>
    <w:rsid w:val="00136535"/>
    <w:rsid w:val="00157C73"/>
    <w:rsid w:val="00176E84"/>
    <w:rsid w:val="001D5F74"/>
    <w:rsid w:val="00203E53"/>
    <w:rsid w:val="0024684C"/>
    <w:rsid w:val="0027128F"/>
    <w:rsid w:val="002C44AF"/>
    <w:rsid w:val="00302054"/>
    <w:rsid w:val="003770BB"/>
    <w:rsid w:val="00380FF3"/>
    <w:rsid w:val="00390200"/>
    <w:rsid w:val="003D1909"/>
    <w:rsid w:val="00424644"/>
    <w:rsid w:val="00435DD7"/>
    <w:rsid w:val="00446B60"/>
    <w:rsid w:val="004B65C4"/>
    <w:rsid w:val="004C1ACD"/>
    <w:rsid w:val="004D343B"/>
    <w:rsid w:val="004E28F7"/>
    <w:rsid w:val="005265D3"/>
    <w:rsid w:val="00532742"/>
    <w:rsid w:val="005872F2"/>
    <w:rsid w:val="00590AFB"/>
    <w:rsid w:val="00630FB9"/>
    <w:rsid w:val="006628C3"/>
    <w:rsid w:val="00667B47"/>
    <w:rsid w:val="00672A2A"/>
    <w:rsid w:val="0068523D"/>
    <w:rsid w:val="00686C5B"/>
    <w:rsid w:val="00687185"/>
    <w:rsid w:val="006B39DF"/>
    <w:rsid w:val="006B583E"/>
    <w:rsid w:val="006D6058"/>
    <w:rsid w:val="006F34FD"/>
    <w:rsid w:val="00701779"/>
    <w:rsid w:val="00706025"/>
    <w:rsid w:val="00740822"/>
    <w:rsid w:val="00785B23"/>
    <w:rsid w:val="007873C0"/>
    <w:rsid w:val="007B4BBC"/>
    <w:rsid w:val="00801A93"/>
    <w:rsid w:val="0081655B"/>
    <w:rsid w:val="00837270"/>
    <w:rsid w:val="00872BE3"/>
    <w:rsid w:val="008B5D24"/>
    <w:rsid w:val="008C2515"/>
    <w:rsid w:val="008D36B7"/>
    <w:rsid w:val="00907480"/>
    <w:rsid w:val="0094032B"/>
    <w:rsid w:val="00965C93"/>
    <w:rsid w:val="009D3797"/>
    <w:rsid w:val="009F1DDF"/>
    <w:rsid w:val="009F511B"/>
    <w:rsid w:val="009F6A8F"/>
    <w:rsid w:val="00A31CF3"/>
    <w:rsid w:val="00A461A7"/>
    <w:rsid w:val="00A54264"/>
    <w:rsid w:val="00A70A3D"/>
    <w:rsid w:val="00A87CDF"/>
    <w:rsid w:val="00A91BDB"/>
    <w:rsid w:val="00AA7824"/>
    <w:rsid w:val="00AB1425"/>
    <w:rsid w:val="00B422D9"/>
    <w:rsid w:val="00B444BF"/>
    <w:rsid w:val="00B5306D"/>
    <w:rsid w:val="00B7737B"/>
    <w:rsid w:val="00BA3A0A"/>
    <w:rsid w:val="00BE6495"/>
    <w:rsid w:val="00C32450"/>
    <w:rsid w:val="00C57558"/>
    <w:rsid w:val="00C73116"/>
    <w:rsid w:val="00C818BA"/>
    <w:rsid w:val="00C940D4"/>
    <w:rsid w:val="00CA263D"/>
    <w:rsid w:val="00CA544E"/>
    <w:rsid w:val="00CB39F7"/>
    <w:rsid w:val="00CD1CD9"/>
    <w:rsid w:val="00D14ADD"/>
    <w:rsid w:val="00D224E9"/>
    <w:rsid w:val="00DD3B70"/>
    <w:rsid w:val="00E2350C"/>
    <w:rsid w:val="00E416A9"/>
    <w:rsid w:val="00E65016"/>
    <w:rsid w:val="00E836BB"/>
    <w:rsid w:val="00EA7A3D"/>
    <w:rsid w:val="00EB2D04"/>
    <w:rsid w:val="00ED04CB"/>
    <w:rsid w:val="00EF6833"/>
    <w:rsid w:val="00F61A26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7708"/>
  <w15:docId w15:val="{C52E01E2-E63E-41BD-9CC8-6D36A14C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7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73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39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9D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B5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D24"/>
  </w:style>
  <w:style w:type="paragraph" w:styleId="Rodap">
    <w:name w:val="footer"/>
    <w:basedOn w:val="Normal"/>
    <w:link w:val="RodapChar"/>
    <w:uiPriority w:val="99"/>
    <w:unhideWhenUsed/>
    <w:rsid w:val="008B5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MANOELITO CARLOS SAV</dc:creator>
  <cp:lastModifiedBy>secretaria</cp:lastModifiedBy>
  <cp:revision>4</cp:revision>
  <cp:lastPrinted>2017-05-11T13:01:00Z</cp:lastPrinted>
  <dcterms:created xsi:type="dcterms:W3CDTF">2017-05-03T15:07:00Z</dcterms:created>
  <dcterms:modified xsi:type="dcterms:W3CDTF">2017-05-11T13:08:00Z</dcterms:modified>
</cp:coreProperties>
</file>